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101" w:rsidRDefault="00A20101" w:rsidP="00A20101">
      <w:pPr>
        <w:ind w:left="-709"/>
      </w:pPr>
      <w:bookmarkStart w:id="0" w:name="_GoBack"/>
      <w:bookmarkEnd w:id="0"/>
    </w:p>
    <w:p w:rsidR="003C4EF5" w:rsidRDefault="00A5522D" w:rsidP="009A186E">
      <w:pPr>
        <w:spacing w:line="240" w:lineRule="auto"/>
        <w:rPr>
          <w:rFonts w:asciiTheme="minorHAnsi" w:hAnsiTheme="minorHAnsi"/>
          <w:b/>
          <w:color w:val="595959" w:themeColor="text1" w:themeTint="A6"/>
          <w:sz w:val="36"/>
        </w:rPr>
      </w:pPr>
      <w:r>
        <w:rPr>
          <w:rFonts w:asciiTheme="minorHAnsi" w:hAnsiTheme="minorHAnsi"/>
          <w:b/>
          <w:color w:val="595959" w:themeColor="text1" w:themeTint="A6"/>
          <w:sz w:val="48"/>
        </w:rPr>
        <w:t>MEDIENINFORMATION</w:t>
      </w:r>
      <w:r w:rsidR="003C4EF5" w:rsidRPr="003C4EF5">
        <w:rPr>
          <w:rFonts w:asciiTheme="minorHAnsi" w:hAnsiTheme="minorHAnsi"/>
          <w:b/>
          <w:color w:val="595959" w:themeColor="text1" w:themeTint="A6"/>
          <w:sz w:val="48"/>
        </w:rPr>
        <w:br/>
      </w:r>
      <w:r w:rsidR="003C4EF5" w:rsidRPr="003C4EF5">
        <w:rPr>
          <w:rFonts w:asciiTheme="minorHAnsi" w:hAnsiTheme="minorHAnsi"/>
          <w:b/>
          <w:color w:val="595959" w:themeColor="text1" w:themeTint="A6"/>
          <w:sz w:val="36"/>
        </w:rPr>
        <w:t>Landratsamt Wartburgkreis</w:t>
      </w:r>
    </w:p>
    <w:p w:rsidR="002316C7" w:rsidRPr="00AA34F4" w:rsidRDefault="00501885" w:rsidP="002316C7">
      <w:pPr>
        <w:autoSpaceDE w:val="0"/>
        <w:autoSpaceDN w:val="0"/>
        <w:adjustRightInd w:val="0"/>
        <w:spacing w:line="240" w:lineRule="auto"/>
        <w:rPr>
          <w:b/>
          <w:color w:val="000000"/>
          <w:sz w:val="28"/>
        </w:rPr>
      </w:pPr>
      <w:r>
        <w:rPr>
          <w:b/>
          <w:bCs/>
          <w:color w:val="000000"/>
          <w:sz w:val="28"/>
          <w:szCs w:val="28"/>
        </w:rPr>
        <w:br/>
      </w:r>
    </w:p>
    <w:p w:rsidR="00A2746D" w:rsidRPr="00A2746D" w:rsidRDefault="00A2746D" w:rsidP="00A2746D">
      <w:pPr>
        <w:spacing w:line="240" w:lineRule="auto"/>
        <w:rPr>
          <w:rFonts w:ascii="Segoe UI" w:hAnsi="Segoe UI" w:cs="Segoe UI"/>
          <w:sz w:val="22"/>
          <w:szCs w:val="22"/>
        </w:rPr>
      </w:pPr>
    </w:p>
    <w:p w:rsidR="00A2746D" w:rsidRPr="00A2746D" w:rsidRDefault="00A2746D" w:rsidP="00A2746D">
      <w:pPr>
        <w:tabs>
          <w:tab w:val="left" w:pos="2449"/>
        </w:tabs>
        <w:spacing w:line="240" w:lineRule="auto"/>
        <w:rPr>
          <w:rFonts w:ascii="Segoe UI" w:hAnsi="Segoe UI" w:cs="Segoe UI"/>
          <w:b/>
          <w:sz w:val="28"/>
          <w:szCs w:val="28"/>
        </w:rPr>
      </w:pPr>
      <w:r w:rsidRPr="00A2746D">
        <w:rPr>
          <w:rFonts w:ascii="Segoe UI" w:hAnsi="Segoe UI" w:cs="Segoe UI"/>
          <w:b/>
          <w:sz w:val="28"/>
          <w:szCs w:val="28"/>
        </w:rPr>
        <w:t xml:space="preserve">Die Planungen zur Megastromtrasse </w:t>
      </w:r>
      <w:proofErr w:type="spellStart"/>
      <w:r w:rsidRPr="00A2746D">
        <w:rPr>
          <w:rFonts w:ascii="Segoe UI" w:hAnsi="Segoe UI" w:cs="Segoe UI"/>
          <w:b/>
          <w:sz w:val="28"/>
          <w:szCs w:val="28"/>
        </w:rPr>
        <w:t>S</w:t>
      </w:r>
      <w:r>
        <w:rPr>
          <w:rFonts w:ascii="Segoe UI" w:hAnsi="Segoe UI" w:cs="Segoe UI"/>
          <w:b/>
          <w:sz w:val="28"/>
          <w:szCs w:val="28"/>
        </w:rPr>
        <w:t>ue</w:t>
      </w:r>
      <w:r w:rsidRPr="00A2746D">
        <w:rPr>
          <w:rFonts w:ascii="Segoe UI" w:hAnsi="Segoe UI" w:cs="Segoe UI"/>
          <w:b/>
          <w:sz w:val="28"/>
          <w:szCs w:val="28"/>
        </w:rPr>
        <w:t>dlink</w:t>
      </w:r>
      <w:proofErr w:type="spellEnd"/>
      <w:r w:rsidRPr="00A2746D">
        <w:rPr>
          <w:rFonts w:ascii="Segoe UI" w:hAnsi="Segoe UI" w:cs="Segoe UI"/>
          <w:b/>
          <w:sz w:val="28"/>
          <w:szCs w:val="28"/>
        </w:rPr>
        <w:t xml:space="preserve"> spitzen sich zu</w:t>
      </w:r>
    </w:p>
    <w:p w:rsidR="00A2746D" w:rsidRPr="00A2746D" w:rsidRDefault="00A2746D" w:rsidP="00A2746D">
      <w:pPr>
        <w:tabs>
          <w:tab w:val="left" w:pos="2449"/>
        </w:tabs>
        <w:spacing w:line="240" w:lineRule="auto"/>
        <w:rPr>
          <w:rFonts w:ascii="Segoe UI" w:hAnsi="Segoe UI" w:cs="Segoe UI"/>
          <w:sz w:val="22"/>
          <w:szCs w:val="20"/>
        </w:rPr>
      </w:pPr>
    </w:p>
    <w:p w:rsidR="00A2746D" w:rsidRPr="00A2746D" w:rsidRDefault="00A2746D" w:rsidP="00A2746D">
      <w:pPr>
        <w:tabs>
          <w:tab w:val="left" w:pos="2449"/>
        </w:tabs>
        <w:spacing w:line="240" w:lineRule="auto"/>
        <w:rPr>
          <w:rFonts w:ascii="Segoe UI" w:hAnsi="Segoe UI" w:cs="Segoe UI"/>
          <w:sz w:val="22"/>
          <w:szCs w:val="20"/>
        </w:rPr>
      </w:pPr>
      <w:r w:rsidRPr="00A2746D">
        <w:rPr>
          <w:rFonts w:ascii="Segoe UI" w:hAnsi="Segoe UI" w:cs="Segoe UI"/>
          <w:sz w:val="22"/>
          <w:szCs w:val="20"/>
        </w:rPr>
        <w:t>Aktuell erhalten Grundstückseigentümer i</w:t>
      </w:r>
      <w:r>
        <w:rPr>
          <w:rFonts w:ascii="Segoe UI" w:hAnsi="Segoe UI" w:cs="Segoe UI"/>
          <w:sz w:val="22"/>
          <w:szCs w:val="20"/>
        </w:rPr>
        <w:t xml:space="preserve">n der Wartburgregion </w:t>
      </w:r>
      <w:r w:rsidRPr="00A2746D">
        <w:rPr>
          <w:rFonts w:ascii="Segoe UI" w:hAnsi="Segoe UI" w:cs="Segoe UI"/>
          <w:sz w:val="22"/>
          <w:szCs w:val="20"/>
        </w:rPr>
        <w:t xml:space="preserve">Schreiben von Unterauftragnehmern der </w:t>
      </w:r>
      <w:proofErr w:type="spellStart"/>
      <w:r w:rsidRPr="00A2746D">
        <w:rPr>
          <w:rFonts w:ascii="Segoe UI" w:hAnsi="Segoe UI" w:cs="Segoe UI"/>
          <w:sz w:val="22"/>
          <w:szCs w:val="20"/>
        </w:rPr>
        <w:t>S</w:t>
      </w:r>
      <w:r>
        <w:rPr>
          <w:rFonts w:ascii="Segoe UI" w:hAnsi="Segoe UI" w:cs="Segoe UI"/>
          <w:sz w:val="22"/>
          <w:szCs w:val="20"/>
        </w:rPr>
        <w:t>ue</w:t>
      </w:r>
      <w:r w:rsidRPr="00A2746D">
        <w:rPr>
          <w:rFonts w:ascii="Segoe UI" w:hAnsi="Segoe UI" w:cs="Segoe UI"/>
          <w:sz w:val="22"/>
          <w:szCs w:val="20"/>
        </w:rPr>
        <w:t>dlink</w:t>
      </w:r>
      <w:proofErr w:type="spellEnd"/>
      <w:r w:rsidRPr="00A2746D">
        <w:rPr>
          <w:rFonts w:ascii="Segoe UI" w:hAnsi="Segoe UI" w:cs="Segoe UI"/>
          <w:sz w:val="22"/>
          <w:szCs w:val="20"/>
        </w:rPr>
        <w:t xml:space="preserve">-Vorhabenträger, in denen sie zur Mitwirkung bei Artenschutzuntersuchungen aufgefordert werden oder über Dienstbarkeiten </w:t>
      </w:r>
      <w:r w:rsidR="007464E6">
        <w:rPr>
          <w:rFonts w:ascii="Segoe UI" w:hAnsi="Segoe UI" w:cs="Segoe UI"/>
          <w:sz w:val="22"/>
          <w:szCs w:val="20"/>
        </w:rPr>
        <w:t>an</w:t>
      </w:r>
      <w:r w:rsidRPr="00A2746D">
        <w:rPr>
          <w:rFonts w:ascii="Segoe UI" w:hAnsi="Segoe UI" w:cs="Segoe UI"/>
          <w:sz w:val="22"/>
          <w:szCs w:val="20"/>
        </w:rPr>
        <w:t xml:space="preserve"> Grundstücken verhandelt wird. Zudem werden entsprechende Anzeigen in verschiedenen Medien und Anzeigenblättern geschaltet. </w:t>
      </w:r>
    </w:p>
    <w:p w:rsidR="00A2746D" w:rsidRPr="00A2746D" w:rsidRDefault="00A2746D" w:rsidP="00A2746D">
      <w:pPr>
        <w:tabs>
          <w:tab w:val="left" w:pos="2449"/>
        </w:tabs>
        <w:spacing w:line="240" w:lineRule="auto"/>
        <w:rPr>
          <w:rFonts w:ascii="Segoe UI" w:hAnsi="Segoe UI" w:cs="Segoe UI"/>
          <w:sz w:val="22"/>
          <w:szCs w:val="20"/>
        </w:rPr>
      </w:pPr>
    </w:p>
    <w:p w:rsidR="00A2746D" w:rsidRPr="00A2746D" w:rsidRDefault="007464E6" w:rsidP="00A2746D">
      <w:pPr>
        <w:tabs>
          <w:tab w:val="left" w:pos="2449"/>
        </w:tabs>
        <w:spacing w:line="240" w:lineRule="auto"/>
        <w:rPr>
          <w:rFonts w:ascii="Segoe UI" w:hAnsi="Segoe UI" w:cs="Segoe UI"/>
          <w:sz w:val="22"/>
          <w:szCs w:val="20"/>
        </w:rPr>
      </w:pPr>
      <w:r>
        <w:rPr>
          <w:rFonts w:ascii="Segoe UI" w:hAnsi="Segoe UI" w:cs="Segoe UI"/>
          <w:sz w:val="22"/>
          <w:szCs w:val="20"/>
        </w:rPr>
        <w:t>Aus Sicht des Landratsamtes müssen</w:t>
      </w:r>
      <w:r w:rsidR="00A2746D" w:rsidRPr="00A2746D">
        <w:rPr>
          <w:rFonts w:ascii="Segoe UI" w:hAnsi="Segoe UI" w:cs="Segoe UI"/>
          <w:sz w:val="22"/>
          <w:szCs w:val="20"/>
        </w:rPr>
        <w:t xml:space="preserve"> solche Vorarbeiten von Grundstückseigentümer</w:t>
      </w:r>
      <w:r w:rsidR="00A2746D">
        <w:rPr>
          <w:rFonts w:ascii="Segoe UI" w:hAnsi="Segoe UI" w:cs="Segoe UI"/>
          <w:sz w:val="22"/>
          <w:szCs w:val="20"/>
        </w:rPr>
        <w:t>n</w:t>
      </w:r>
      <w:r w:rsidR="00A2746D" w:rsidRPr="00A2746D">
        <w:rPr>
          <w:rFonts w:ascii="Segoe UI" w:hAnsi="Segoe UI" w:cs="Segoe UI"/>
          <w:sz w:val="22"/>
          <w:szCs w:val="20"/>
        </w:rPr>
        <w:t xml:space="preserve"> beziehungsweise Nutzungsberechtigten frühestens mit Beginn des Planfeststellungsverfahrens geduldet werden. Für den Beginn des Planfeststellungsverfahrens ist insbesondere die Entscheidung der Bundesnetzagentur über die Leitungsführung ausschlaggebend. Eine solche Entscheidung steht jedoch noch aus. Nach der Entscheidung der Bundesnetzagentur sind gesetzliche Fristen abzuwarten</w:t>
      </w:r>
      <w:r w:rsidR="00A2746D">
        <w:rPr>
          <w:rFonts w:ascii="Segoe UI" w:hAnsi="Segoe UI" w:cs="Segoe UI"/>
          <w:sz w:val="22"/>
          <w:szCs w:val="20"/>
        </w:rPr>
        <w:t>,</w:t>
      </w:r>
      <w:r w:rsidR="00A2746D" w:rsidRPr="00A2746D">
        <w:rPr>
          <w:rFonts w:ascii="Segoe UI" w:hAnsi="Segoe UI" w:cs="Segoe UI"/>
          <w:sz w:val="22"/>
          <w:szCs w:val="20"/>
        </w:rPr>
        <w:t xml:space="preserve"> bevor der Beginn des Planfeststellungsverfahrens von den Vorhabenträgern beantragt werden kann. Frühestens im Rahmen des Planfeststellungsverfahrens sind Grundstückseigentümer und sonstige Nutzungsberechtigte gesetzlich verpflichtet, entsprechende Vorarbeiten zur Vorbereitung der Planung zu dulden.  </w:t>
      </w:r>
    </w:p>
    <w:p w:rsidR="00A2746D" w:rsidRPr="00A2746D" w:rsidRDefault="00A2746D" w:rsidP="00A2746D">
      <w:pPr>
        <w:tabs>
          <w:tab w:val="left" w:pos="2449"/>
        </w:tabs>
        <w:spacing w:line="240" w:lineRule="auto"/>
        <w:rPr>
          <w:rFonts w:ascii="Segoe UI" w:hAnsi="Segoe UI" w:cs="Segoe UI"/>
          <w:sz w:val="22"/>
          <w:szCs w:val="20"/>
        </w:rPr>
      </w:pPr>
    </w:p>
    <w:p w:rsidR="00A2746D" w:rsidRPr="00A2746D" w:rsidRDefault="002462F3" w:rsidP="00A2746D">
      <w:pPr>
        <w:tabs>
          <w:tab w:val="left" w:pos="2449"/>
        </w:tabs>
        <w:spacing w:line="240" w:lineRule="auto"/>
        <w:rPr>
          <w:rFonts w:ascii="Segoe UI" w:hAnsi="Segoe UI" w:cs="Segoe UI"/>
          <w:sz w:val="22"/>
          <w:szCs w:val="20"/>
        </w:rPr>
      </w:pPr>
      <w:r>
        <w:rPr>
          <w:rFonts w:ascii="Segoe UI" w:hAnsi="Segoe UI" w:cs="Segoe UI"/>
          <w:sz w:val="22"/>
          <w:szCs w:val="20"/>
        </w:rPr>
        <w:t>Der Wartburgkreis vertritt insoweit die Ansicht, dass</w:t>
      </w:r>
      <w:r w:rsidR="00A2746D" w:rsidRPr="00A2746D">
        <w:rPr>
          <w:rFonts w:ascii="Segoe UI" w:hAnsi="Segoe UI" w:cs="Segoe UI"/>
          <w:sz w:val="22"/>
          <w:szCs w:val="20"/>
        </w:rPr>
        <w:t xml:space="preserve"> Grundstückseigentümer beziehungsweise Nutzungsberechtigte derzeit rechtlich nicht verpflichtet</w:t>
      </w:r>
      <w:r w:rsidRPr="002462F3">
        <w:rPr>
          <w:rFonts w:ascii="Segoe UI" w:hAnsi="Segoe UI" w:cs="Segoe UI"/>
          <w:sz w:val="22"/>
          <w:szCs w:val="20"/>
        </w:rPr>
        <w:t xml:space="preserve"> </w:t>
      </w:r>
      <w:r w:rsidRPr="00A2746D">
        <w:rPr>
          <w:rFonts w:ascii="Segoe UI" w:hAnsi="Segoe UI" w:cs="Segoe UI"/>
          <w:sz w:val="22"/>
          <w:szCs w:val="20"/>
        </w:rPr>
        <w:t>sind</w:t>
      </w:r>
      <w:r w:rsidR="00A2746D" w:rsidRPr="00A2746D">
        <w:rPr>
          <w:rFonts w:ascii="Segoe UI" w:hAnsi="Segoe UI" w:cs="Segoe UI"/>
          <w:sz w:val="22"/>
          <w:szCs w:val="20"/>
        </w:rPr>
        <w:t>,</w:t>
      </w:r>
      <w:r w:rsidR="00A2746D" w:rsidRPr="00A2746D">
        <w:rPr>
          <w:rFonts w:ascii="Segoe UI" w:hAnsi="Segoe UI" w:cs="Segoe UI"/>
          <w:b/>
          <w:sz w:val="22"/>
          <w:szCs w:val="20"/>
        </w:rPr>
        <w:t xml:space="preserve"> </w:t>
      </w:r>
      <w:r w:rsidR="00A2746D" w:rsidRPr="00A2746D">
        <w:rPr>
          <w:rFonts w:ascii="Segoe UI" w:hAnsi="Segoe UI" w:cs="Segoe UI"/>
          <w:sz w:val="22"/>
          <w:szCs w:val="20"/>
        </w:rPr>
        <w:t>auf diese Anfragen einzugehen und entsprechende Vorarbeiten</w:t>
      </w:r>
      <w:r w:rsidR="00A2746D">
        <w:rPr>
          <w:rFonts w:ascii="Segoe UI" w:hAnsi="Segoe UI" w:cs="Segoe UI"/>
          <w:sz w:val="22"/>
          <w:szCs w:val="20"/>
        </w:rPr>
        <w:t>,</w:t>
      </w:r>
      <w:r w:rsidR="00A2746D" w:rsidRPr="00A2746D">
        <w:rPr>
          <w:rFonts w:ascii="Segoe UI" w:hAnsi="Segoe UI" w:cs="Segoe UI"/>
          <w:sz w:val="22"/>
          <w:szCs w:val="20"/>
        </w:rPr>
        <w:t xml:space="preserve"> insbesondere Kartierungen und faunistische Untersuchungen</w:t>
      </w:r>
      <w:r w:rsidR="00A2746D">
        <w:rPr>
          <w:rFonts w:ascii="Segoe UI" w:hAnsi="Segoe UI" w:cs="Segoe UI"/>
          <w:sz w:val="22"/>
          <w:szCs w:val="20"/>
        </w:rPr>
        <w:t>,</w:t>
      </w:r>
      <w:r w:rsidR="00A2746D" w:rsidRPr="00A2746D">
        <w:rPr>
          <w:rFonts w:ascii="Segoe UI" w:hAnsi="Segoe UI" w:cs="Segoe UI"/>
          <w:sz w:val="22"/>
          <w:szCs w:val="20"/>
        </w:rPr>
        <w:t xml:space="preserve"> zu dulden.</w:t>
      </w:r>
    </w:p>
    <w:p w:rsidR="00A2746D" w:rsidRPr="00A2746D" w:rsidRDefault="00A2746D" w:rsidP="00A2746D">
      <w:pPr>
        <w:tabs>
          <w:tab w:val="left" w:pos="2449"/>
        </w:tabs>
        <w:spacing w:line="240" w:lineRule="auto"/>
        <w:rPr>
          <w:rFonts w:ascii="Segoe UI" w:hAnsi="Segoe UI" w:cs="Segoe UI"/>
          <w:sz w:val="22"/>
          <w:szCs w:val="20"/>
        </w:rPr>
      </w:pPr>
    </w:p>
    <w:p w:rsidR="00A2746D" w:rsidRPr="00A2746D" w:rsidRDefault="00A2746D" w:rsidP="00A2746D">
      <w:pPr>
        <w:tabs>
          <w:tab w:val="left" w:pos="2449"/>
        </w:tabs>
        <w:spacing w:line="240" w:lineRule="auto"/>
        <w:rPr>
          <w:rFonts w:ascii="Segoe UI" w:hAnsi="Segoe UI" w:cs="Segoe UI"/>
          <w:sz w:val="22"/>
          <w:szCs w:val="20"/>
        </w:rPr>
      </w:pPr>
      <w:r w:rsidRPr="00A2746D">
        <w:rPr>
          <w:rFonts w:ascii="Segoe UI" w:hAnsi="Segoe UI" w:cs="Segoe UI"/>
          <w:sz w:val="22"/>
          <w:szCs w:val="20"/>
        </w:rPr>
        <w:t>Ein Beispielschreiben zur Beantwortung einer verfrühte</w:t>
      </w:r>
      <w:r>
        <w:rPr>
          <w:rFonts w:ascii="Segoe UI" w:hAnsi="Segoe UI" w:cs="Segoe UI"/>
          <w:sz w:val="22"/>
          <w:szCs w:val="20"/>
        </w:rPr>
        <w:t>n</w:t>
      </w:r>
      <w:r w:rsidRPr="00A2746D">
        <w:rPr>
          <w:rFonts w:ascii="Segoe UI" w:hAnsi="Segoe UI" w:cs="Segoe UI"/>
          <w:sz w:val="22"/>
          <w:szCs w:val="20"/>
        </w:rPr>
        <w:t xml:space="preserve"> Anfrage der Vorhabenträger und weitere Informationen, Termine, Ansprechpersonen finden Sie auf der Internetseite des Vereins </w:t>
      </w:r>
      <w:hyperlink r:id="rId9" w:history="1">
        <w:r w:rsidRPr="00A2746D">
          <w:rPr>
            <w:rFonts w:ascii="Segoe UI" w:hAnsi="Segoe UI" w:cs="Segoe UI"/>
            <w:color w:val="0000FF"/>
            <w:sz w:val="22"/>
            <w:szCs w:val="20"/>
            <w:u w:val="single"/>
          </w:rPr>
          <w:t xml:space="preserve">„Thüringer gegen </w:t>
        </w:r>
        <w:proofErr w:type="spellStart"/>
        <w:r w:rsidRPr="00A2746D">
          <w:rPr>
            <w:rFonts w:ascii="Segoe UI" w:hAnsi="Segoe UI" w:cs="Segoe UI"/>
            <w:color w:val="0000FF"/>
            <w:sz w:val="22"/>
            <w:szCs w:val="20"/>
            <w:u w:val="single"/>
          </w:rPr>
          <w:t>SuedLink</w:t>
        </w:r>
        <w:proofErr w:type="spellEnd"/>
        <w:r w:rsidRPr="00A2746D">
          <w:rPr>
            <w:rFonts w:ascii="Segoe UI" w:hAnsi="Segoe UI" w:cs="Segoe UI"/>
            <w:color w:val="0000FF"/>
            <w:sz w:val="22"/>
            <w:szCs w:val="20"/>
            <w:u w:val="single"/>
          </w:rPr>
          <w:t>“</w:t>
        </w:r>
      </w:hyperlink>
      <w:r w:rsidRPr="00A2746D">
        <w:rPr>
          <w:rFonts w:ascii="Segoe UI" w:hAnsi="Segoe UI" w:cs="Segoe UI"/>
          <w:sz w:val="22"/>
          <w:szCs w:val="20"/>
        </w:rPr>
        <w:t xml:space="preserve">, in dem auch der </w:t>
      </w:r>
      <w:r>
        <w:rPr>
          <w:rFonts w:ascii="Segoe UI" w:hAnsi="Segoe UI" w:cs="Segoe UI"/>
          <w:sz w:val="22"/>
          <w:szCs w:val="20"/>
        </w:rPr>
        <w:t xml:space="preserve">Wartburgkreis </w:t>
      </w:r>
      <w:r w:rsidRPr="00A2746D">
        <w:rPr>
          <w:rFonts w:ascii="Segoe UI" w:hAnsi="Segoe UI" w:cs="Segoe UI"/>
          <w:sz w:val="22"/>
          <w:szCs w:val="20"/>
        </w:rPr>
        <w:t>Mitglied ist.</w:t>
      </w:r>
    </w:p>
    <w:p w:rsidR="00A2746D" w:rsidRPr="00A2746D" w:rsidRDefault="00A2746D" w:rsidP="00A2746D">
      <w:pPr>
        <w:tabs>
          <w:tab w:val="left" w:pos="2449"/>
        </w:tabs>
        <w:spacing w:line="240" w:lineRule="auto"/>
        <w:rPr>
          <w:rFonts w:ascii="Segoe UI" w:hAnsi="Segoe UI" w:cs="Segoe UI"/>
          <w:sz w:val="22"/>
          <w:szCs w:val="20"/>
        </w:rPr>
      </w:pPr>
    </w:p>
    <w:p w:rsidR="00A2746D" w:rsidRPr="00A2746D" w:rsidRDefault="00A2746D" w:rsidP="00A2746D">
      <w:pPr>
        <w:tabs>
          <w:tab w:val="left" w:pos="2449"/>
        </w:tabs>
        <w:spacing w:line="240" w:lineRule="auto"/>
        <w:rPr>
          <w:rFonts w:ascii="Segoe UI" w:hAnsi="Segoe UI" w:cs="Segoe UI"/>
          <w:sz w:val="22"/>
          <w:szCs w:val="20"/>
        </w:rPr>
      </w:pPr>
      <w:r w:rsidRPr="00A2746D">
        <w:rPr>
          <w:rFonts w:ascii="Segoe UI" w:hAnsi="Segoe UI" w:cs="Segoe UI"/>
          <w:sz w:val="22"/>
          <w:szCs w:val="20"/>
        </w:rPr>
        <w:t>Zur Internetseite des Vereins „</w:t>
      </w:r>
      <w:hyperlink r:id="rId10" w:history="1">
        <w:r w:rsidRPr="00A2746D">
          <w:rPr>
            <w:rFonts w:ascii="Segoe UI" w:hAnsi="Segoe UI" w:cs="Segoe UI"/>
            <w:color w:val="0000FF"/>
            <w:sz w:val="22"/>
            <w:szCs w:val="20"/>
            <w:u w:val="single"/>
          </w:rPr>
          <w:t>Thüringer gegen Suedlink</w:t>
        </w:r>
      </w:hyperlink>
      <w:r w:rsidRPr="00A2746D">
        <w:rPr>
          <w:rFonts w:ascii="Segoe UI" w:hAnsi="Segoe UI" w:cs="Segoe UI"/>
          <w:sz w:val="22"/>
          <w:szCs w:val="20"/>
        </w:rPr>
        <w:t>“ (www.kein-suedlink.info)</w:t>
      </w:r>
    </w:p>
    <w:p w:rsidR="009A186E" w:rsidRPr="00F64BF2" w:rsidRDefault="009A186E" w:rsidP="00A2746D">
      <w:pPr>
        <w:spacing w:line="240" w:lineRule="auto"/>
        <w:rPr>
          <w:color w:val="000000"/>
          <w:sz w:val="28"/>
        </w:rPr>
      </w:pPr>
    </w:p>
    <w:sectPr w:rsidR="009A186E" w:rsidRPr="00F64BF2" w:rsidSect="009A186E">
      <w:headerReference w:type="even" r:id="rId11"/>
      <w:headerReference w:type="default" r:id="rId12"/>
      <w:footerReference w:type="even" r:id="rId13"/>
      <w:footerReference w:type="default" r:id="rId14"/>
      <w:headerReference w:type="first" r:id="rId15"/>
      <w:footerReference w:type="first" r:id="rId16"/>
      <w:pgSz w:w="11906" w:h="16838"/>
      <w:pgMar w:top="2127" w:right="1416" w:bottom="1134"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66A" w:rsidRDefault="0089366A" w:rsidP="00A31447">
      <w:pPr>
        <w:spacing w:line="240" w:lineRule="auto"/>
      </w:pPr>
      <w:r>
        <w:separator/>
      </w:r>
    </w:p>
  </w:endnote>
  <w:endnote w:type="continuationSeparator" w:id="0">
    <w:p w:rsidR="0089366A" w:rsidRDefault="0089366A" w:rsidP="00A314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ajan">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22D" w:rsidRDefault="00A5522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447" w:rsidRDefault="0089366A">
    <w:pPr>
      <w:pStyle w:val="Fuzeile"/>
    </w:pPr>
    <w:r>
      <w:rPr>
        <w:noProof/>
      </w:rPr>
      <w:drawing>
        <wp:anchor distT="0" distB="0" distL="114300" distR="114300" simplePos="0" relativeHeight="251658240" behindDoc="1" locked="0" layoutInCell="1" allowOverlap="1" wp14:anchorId="1C5CE28A" wp14:editId="326B8799">
          <wp:simplePos x="0" y="0"/>
          <wp:positionH relativeFrom="column">
            <wp:posOffset>-720090</wp:posOffset>
          </wp:positionH>
          <wp:positionV relativeFrom="paragraph">
            <wp:posOffset>0</wp:posOffset>
          </wp:positionV>
          <wp:extent cx="7197725" cy="379095"/>
          <wp:effectExtent l="0" t="0" r="3175" b="1905"/>
          <wp:wrapNone/>
          <wp:docPr id="2" name="Bild 2" descr="wartburgkreis-bogen_druck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rtburgkreis-bogen_druck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7725" cy="3790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889" w:type="dxa"/>
      <w:tblLook w:val="04A0" w:firstRow="1" w:lastRow="0" w:firstColumn="1" w:lastColumn="0" w:noHBand="0" w:noVBand="1"/>
    </w:tblPr>
    <w:tblGrid>
      <w:gridCol w:w="1242"/>
      <w:gridCol w:w="4111"/>
      <w:gridCol w:w="4536"/>
    </w:tblGrid>
    <w:tr w:rsidR="00A31447" w:rsidTr="00A0331D">
      <w:tc>
        <w:tcPr>
          <w:tcW w:w="1242" w:type="dxa"/>
          <w:shd w:val="clear" w:color="auto" w:fill="auto"/>
        </w:tcPr>
        <w:p w:rsidR="00A31447" w:rsidRDefault="00A31447">
          <w:pPr>
            <w:pStyle w:val="Fuzeile"/>
          </w:pPr>
        </w:p>
      </w:tc>
      <w:tc>
        <w:tcPr>
          <w:tcW w:w="4111" w:type="dxa"/>
          <w:shd w:val="clear" w:color="auto" w:fill="auto"/>
        </w:tcPr>
        <w:p w:rsidR="00A31447" w:rsidRPr="00A0331D" w:rsidRDefault="00A31447" w:rsidP="00A0331D">
          <w:pPr>
            <w:pStyle w:val="Fuzeile"/>
            <w:spacing w:line="240" w:lineRule="auto"/>
            <w:rPr>
              <w:sz w:val="16"/>
              <w:szCs w:val="16"/>
            </w:rPr>
          </w:pPr>
          <w:r w:rsidRPr="00A0331D">
            <w:rPr>
              <w:sz w:val="16"/>
              <w:szCs w:val="16"/>
            </w:rPr>
            <w:t>Landratsamt Wartburgkreis</w:t>
          </w:r>
        </w:p>
        <w:p w:rsidR="00A31447" w:rsidRPr="00A0331D" w:rsidRDefault="00A31447" w:rsidP="00A0331D">
          <w:pPr>
            <w:pStyle w:val="Fuzeile"/>
            <w:spacing w:line="240" w:lineRule="auto"/>
            <w:rPr>
              <w:sz w:val="16"/>
              <w:szCs w:val="16"/>
            </w:rPr>
          </w:pPr>
          <w:r w:rsidRPr="00A0331D">
            <w:rPr>
              <w:sz w:val="16"/>
              <w:szCs w:val="16"/>
            </w:rPr>
            <w:t>Pressestelle, Büro Landrat</w:t>
          </w:r>
        </w:p>
        <w:p w:rsidR="00A31447" w:rsidRPr="00A0331D" w:rsidRDefault="00A31447" w:rsidP="00A0331D">
          <w:pPr>
            <w:pStyle w:val="Fuzeile"/>
            <w:spacing w:line="240" w:lineRule="auto"/>
            <w:rPr>
              <w:sz w:val="16"/>
              <w:szCs w:val="16"/>
            </w:rPr>
          </w:pPr>
          <w:r w:rsidRPr="00A0331D">
            <w:rPr>
              <w:sz w:val="16"/>
              <w:szCs w:val="16"/>
            </w:rPr>
            <w:t>Erzberger Allee 14</w:t>
          </w:r>
        </w:p>
        <w:p w:rsidR="00A31447" w:rsidRPr="00A0331D" w:rsidRDefault="00A31447" w:rsidP="00A0331D">
          <w:pPr>
            <w:pStyle w:val="Fuzeile"/>
            <w:spacing w:line="240" w:lineRule="auto"/>
            <w:rPr>
              <w:sz w:val="16"/>
              <w:szCs w:val="16"/>
            </w:rPr>
          </w:pPr>
          <w:r w:rsidRPr="00A0331D">
            <w:rPr>
              <w:sz w:val="16"/>
              <w:szCs w:val="16"/>
            </w:rPr>
            <w:t xml:space="preserve">36433 Bad </w:t>
          </w:r>
          <w:proofErr w:type="spellStart"/>
          <w:r w:rsidRPr="00A0331D">
            <w:rPr>
              <w:sz w:val="16"/>
              <w:szCs w:val="16"/>
            </w:rPr>
            <w:t>Salzungen</w:t>
          </w:r>
          <w:proofErr w:type="spellEnd"/>
        </w:p>
      </w:tc>
      <w:tc>
        <w:tcPr>
          <w:tcW w:w="4536" w:type="dxa"/>
          <w:shd w:val="clear" w:color="auto" w:fill="auto"/>
        </w:tcPr>
        <w:p w:rsidR="00A31447" w:rsidRPr="00A0331D" w:rsidRDefault="00A31447" w:rsidP="00A0331D">
          <w:pPr>
            <w:pStyle w:val="Fuzeile"/>
            <w:spacing w:line="240" w:lineRule="auto"/>
            <w:rPr>
              <w:sz w:val="16"/>
              <w:szCs w:val="16"/>
            </w:rPr>
          </w:pPr>
          <w:r w:rsidRPr="00A0331D">
            <w:rPr>
              <w:sz w:val="16"/>
              <w:szCs w:val="16"/>
            </w:rPr>
            <w:t>Ihre Ansprechpartnerin: Sandra Blume</w:t>
          </w:r>
        </w:p>
        <w:p w:rsidR="00A31447" w:rsidRPr="00A0331D" w:rsidRDefault="00A31447" w:rsidP="00A0331D">
          <w:pPr>
            <w:pStyle w:val="Fuzeile"/>
            <w:spacing w:line="240" w:lineRule="auto"/>
            <w:rPr>
              <w:sz w:val="16"/>
              <w:szCs w:val="16"/>
            </w:rPr>
          </w:pPr>
          <w:r w:rsidRPr="00A0331D">
            <w:rPr>
              <w:sz w:val="16"/>
              <w:szCs w:val="16"/>
            </w:rPr>
            <w:t>E-Mail: pressestelle@wartburgkreis.de</w:t>
          </w:r>
        </w:p>
        <w:p w:rsidR="00A31447" w:rsidRDefault="00A31447" w:rsidP="00A0331D">
          <w:pPr>
            <w:pStyle w:val="Fuzeile"/>
            <w:spacing w:line="240" w:lineRule="auto"/>
            <w:rPr>
              <w:sz w:val="16"/>
              <w:szCs w:val="16"/>
            </w:rPr>
          </w:pPr>
          <w:r w:rsidRPr="00A0331D">
            <w:rPr>
              <w:sz w:val="16"/>
              <w:szCs w:val="16"/>
            </w:rPr>
            <w:t>Telefon: 03695 615104</w:t>
          </w:r>
        </w:p>
        <w:p w:rsidR="00F720D5" w:rsidRPr="00A0331D" w:rsidRDefault="00F720D5" w:rsidP="00A0331D">
          <w:pPr>
            <w:pStyle w:val="Fuzeile"/>
            <w:spacing w:line="240" w:lineRule="auto"/>
            <w:rPr>
              <w:sz w:val="16"/>
              <w:szCs w:val="16"/>
            </w:rPr>
          </w:pPr>
          <w:r w:rsidRPr="00F720D5">
            <w:rPr>
              <w:sz w:val="16"/>
              <w:szCs w:val="16"/>
            </w:rPr>
            <w:t>Mobil: 0151 11 68 40 658</w:t>
          </w:r>
        </w:p>
        <w:p w:rsidR="00A31447" w:rsidRPr="00A0331D" w:rsidRDefault="00A31447" w:rsidP="00A0331D">
          <w:pPr>
            <w:pStyle w:val="Fuzeile"/>
            <w:spacing w:line="240" w:lineRule="auto"/>
            <w:rPr>
              <w:sz w:val="16"/>
              <w:szCs w:val="16"/>
            </w:rPr>
          </w:pPr>
        </w:p>
      </w:tc>
    </w:tr>
  </w:tbl>
  <w:p w:rsidR="00A31447" w:rsidRDefault="00A31447" w:rsidP="00A3144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22D" w:rsidRDefault="00A5522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66A" w:rsidRDefault="0089366A" w:rsidP="00A31447">
      <w:pPr>
        <w:spacing w:line="240" w:lineRule="auto"/>
      </w:pPr>
      <w:r>
        <w:separator/>
      </w:r>
    </w:p>
  </w:footnote>
  <w:footnote w:type="continuationSeparator" w:id="0">
    <w:p w:rsidR="0089366A" w:rsidRDefault="0089366A" w:rsidP="00A314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22D" w:rsidRDefault="00A5522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101" w:rsidRPr="00E228E4" w:rsidRDefault="0089366A" w:rsidP="00A20101">
    <w:pPr>
      <w:ind w:left="-709"/>
      <w:jc w:val="right"/>
      <w:rPr>
        <w:rFonts w:ascii="Trajan" w:hAnsi="Trajan" w:cs="Times New Roman"/>
        <w:caps/>
        <w:sz w:val="28"/>
        <w:szCs w:val="28"/>
      </w:rPr>
    </w:pPr>
    <w:r>
      <w:rPr>
        <w:noProof/>
      </w:rPr>
      <w:drawing>
        <wp:anchor distT="0" distB="0" distL="114300" distR="114300" simplePos="0" relativeHeight="251657216" behindDoc="1" locked="0" layoutInCell="1" allowOverlap="1" wp14:anchorId="1A11595E" wp14:editId="269E2778">
          <wp:simplePos x="0" y="0"/>
          <wp:positionH relativeFrom="column">
            <wp:posOffset>-720090</wp:posOffset>
          </wp:positionH>
          <wp:positionV relativeFrom="paragraph">
            <wp:posOffset>-356235</wp:posOffset>
          </wp:positionV>
          <wp:extent cx="7200265" cy="1110615"/>
          <wp:effectExtent l="0" t="0" r="635" b="0"/>
          <wp:wrapNone/>
          <wp:docPr id="1" name="Bild 1" descr="wartburgkreis-kopf_druck_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tburgkreis-kopf_druck_o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110615"/>
                  </a:xfrm>
                  <a:prstGeom prst="rect">
                    <a:avLst/>
                  </a:prstGeom>
                  <a:noFill/>
                  <a:ln>
                    <a:noFill/>
                  </a:ln>
                </pic:spPr>
              </pic:pic>
            </a:graphicData>
          </a:graphic>
          <wp14:sizeRelH relativeFrom="page">
            <wp14:pctWidth>0</wp14:pctWidth>
          </wp14:sizeRelH>
          <wp14:sizeRelV relativeFrom="page">
            <wp14:pctHeight>0</wp14:pctHeight>
          </wp14:sizeRelV>
        </wp:anchor>
      </w:drawing>
    </w:r>
    <w:r w:rsidR="00A20101">
      <w:tab/>
    </w:r>
  </w:p>
  <w:p w:rsidR="00A31447" w:rsidRDefault="00A3144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22D" w:rsidRDefault="00A5522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1511"/>
    <w:multiLevelType w:val="multilevel"/>
    <w:tmpl w:val="32E27B6A"/>
    <w:styleLink w:val="NummerierungohneabschliePunkt"/>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357"/>
        </w:tabs>
        <w:ind w:left="357" w:hanging="357"/>
      </w:pPr>
      <w:rPr>
        <w:rFonts w:hint="default"/>
      </w:rPr>
    </w:lvl>
    <w:lvl w:ilvl="5">
      <w:start w:val="1"/>
      <w:numFmt w:val="decimal"/>
      <w:lvlText w:val="%1.%2.%3.%4.%5.%6"/>
      <w:lvlJc w:val="left"/>
      <w:pPr>
        <w:tabs>
          <w:tab w:val="num" w:pos="357"/>
        </w:tabs>
        <w:ind w:left="357" w:hanging="357"/>
      </w:pPr>
      <w:rPr>
        <w:rFonts w:hint="default"/>
      </w:rPr>
    </w:lvl>
    <w:lvl w:ilvl="6">
      <w:start w:val="1"/>
      <w:numFmt w:val="decimal"/>
      <w:lvlText w:val="%1.%2.%3.%4.%5.%6.%7"/>
      <w:lvlJc w:val="left"/>
      <w:pPr>
        <w:tabs>
          <w:tab w:val="num" w:pos="357"/>
        </w:tabs>
        <w:ind w:left="357" w:hanging="357"/>
      </w:pPr>
      <w:rPr>
        <w:rFonts w:hint="default"/>
      </w:rPr>
    </w:lvl>
    <w:lvl w:ilvl="7">
      <w:start w:val="1"/>
      <w:numFmt w:val="decimal"/>
      <w:lvlText w:val="%1.%2.%3.%4.%5.%6.%7.%8"/>
      <w:lvlJc w:val="left"/>
      <w:pPr>
        <w:tabs>
          <w:tab w:val="num" w:pos="357"/>
        </w:tabs>
        <w:ind w:left="357" w:hanging="357"/>
      </w:pPr>
      <w:rPr>
        <w:rFonts w:hint="default"/>
      </w:rPr>
    </w:lvl>
    <w:lvl w:ilvl="8">
      <w:start w:val="1"/>
      <w:numFmt w:val="decimal"/>
      <w:lvlText w:val="%1.%2.%3.%4.%5.%6.%7.%8.%9"/>
      <w:lvlJc w:val="left"/>
      <w:pPr>
        <w:tabs>
          <w:tab w:val="num" w:pos="357"/>
        </w:tabs>
        <w:ind w:left="357" w:hanging="357"/>
      </w:pPr>
      <w:rPr>
        <w:rFonts w:hint="default"/>
      </w:rPr>
    </w:lvl>
  </w:abstractNum>
  <w:abstractNum w:abstractNumId="1">
    <w:nsid w:val="797714D6"/>
    <w:multiLevelType w:val="hybridMultilevel"/>
    <w:tmpl w:val="B3EAA8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7BBE7D85"/>
    <w:multiLevelType w:val="multilevel"/>
    <w:tmpl w:val="23B89C38"/>
    <w:lvl w:ilvl="0">
      <w:start w:val="1"/>
      <w:numFmt w:val="decimal"/>
      <w:pStyle w:val="berschrift1"/>
      <w:lvlText w:val="%1."/>
      <w:lvlJc w:val="left"/>
      <w:pPr>
        <w:tabs>
          <w:tab w:val="num" w:pos="357"/>
        </w:tabs>
        <w:ind w:left="360" w:hanging="360"/>
      </w:pPr>
      <w:rPr>
        <w:rFonts w:hint="default"/>
      </w:rPr>
    </w:lvl>
    <w:lvl w:ilvl="1">
      <w:start w:val="1"/>
      <w:numFmt w:val="decimal"/>
      <w:pStyle w:val="berschrift2"/>
      <w:lvlText w:val="%1.%2."/>
      <w:lvlJc w:val="left"/>
      <w:pPr>
        <w:tabs>
          <w:tab w:val="num" w:pos="357"/>
        </w:tabs>
        <w:ind w:left="357" w:hanging="357"/>
      </w:pPr>
      <w:rPr>
        <w:rFonts w:hint="default"/>
        <w:b/>
      </w:rPr>
    </w:lvl>
    <w:lvl w:ilvl="2">
      <w:start w:val="1"/>
      <w:numFmt w:val="decimal"/>
      <w:pStyle w:val="berschrift3"/>
      <w:lvlText w:val="%1.%2.%3."/>
      <w:lvlJc w:val="left"/>
      <w:pPr>
        <w:tabs>
          <w:tab w:val="num" w:pos="357"/>
        </w:tabs>
        <w:ind w:left="357" w:hanging="357"/>
      </w:pPr>
      <w:rPr>
        <w:rFonts w:hint="default"/>
      </w:rPr>
    </w:lvl>
    <w:lvl w:ilvl="3">
      <w:start w:val="1"/>
      <w:numFmt w:val="decimal"/>
      <w:pStyle w:val="berschrift4"/>
      <w:lvlText w:val="%1.%2.%3.%4."/>
      <w:lvlJc w:val="left"/>
      <w:pPr>
        <w:tabs>
          <w:tab w:val="num" w:pos="357"/>
        </w:tabs>
        <w:ind w:left="357" w:hanging="357"/>
      </w:pPr>
      <w:rPr>
        <w:rFonts w:hint="default"/>
      </w:rPr>
    </w:lvl>
    <w:lvl w:ilvl="4">
      <w:start w:val="1"/>
      <w:numFmt w:val="decimal"/>
      <w:pStyle w:val="berschrift5"/>
      <w:lvlText w:val="%1.%2.%3.%4.%5."/>
      <w:lvlJc w:val="left"/>
      <w:pPr>
        <w:tabs>
          <w:tab w:val="num" w:pos="357"/>
        </w:tabs>
        <w:ind w:left="357" w:hanging="357"/>
      </w:pPr>
      <w:rPr>
        <w:rFonts w:hint="default"/>
      </w:rPr>
    </w:lvl>
    <w:lvl w:ilvl="5">
      <w:start w:val="1"/>
      <w:numFmt w:val="decimal"/>
      <w:pStyle w:val="berschrift6"/>
      <w:lvlText w:val="%1.%2.%3.%4.%5.%6."/>
      <w:lvlJc w:val="left"/>
      <w:pPr>
        <w:tabs>
          <w:tab w:val="num" w:pos="357"/>
        </w:tabs>
        <w:ind w:left="357" w:hanging="357"/>
      </w:pPr>
      <w:rPr>
        <w:rFonts w:hint="default"/>
      </w:rPr>
    </w:lvl>
    <w:lvl w:ilvl="6">
      <w:start w:val="1"/>
      <w:numFmt w:val="decimal"/>
      <w:lvlText w:val="%1.%2.%3.%4.%5.%6.%7."/>
      <w:lvlJc w:val="left"/>
      <w:pPr>
        <w:tabs>
          <w:tab w:val="num" w:pos="357"/>
        </w:tabs>
        <w:ind w:left="357" w:hanging="357"/>
      </w:pPr>
      <w:rPr>
        <w:rFonts w:hint="default"/>
      </w:rPr>
    </w:lvl>
    <w:lvl w:ilvl="7">
      <w:start w:val="1"/>
      <w:numFmt w:val="decimal"/>
      <w:lvlText w:val="%1.%2.%3.%4.%5.%6.%7.%8."/>
      <w:lvlJc w:val="left"/>
      <w:pPr>
        <w:tabs>
          <w:tab w:val="num" w:pos="357"/>
        </w:tabs>
        <w:ind w:left="357" w:hanging="357"/>
      </w:pPr>
      <w:rPr>
        <w:rFonts w:hint="default"/>
      </w:rPr>
    </w:lvl>
    <w:lvl w:ilvl="8">
      <w:start w:val="1"/>
      <w:numFmt w:val="decimal"/>
      <w:lvlText w:val="%1.%2.%3.%4.%5.%6.%7.%8.%9."/>
      <w:lvlJc w:val="left"/>
      <w:pPr>
        <w:tabs>
          <w:tab w:val="num" w:pos="357"/>
        </w:tabs>
        <w:ind w:left="357" w:hanging="357"/>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66A"/>
    <w:rsid w:val="000A4FA0"/>
    <w:rsid w:val="000B576F"/>
    <w:rsid w:val="00195E22"/>
    <w:rsid w:val="001F06E5"/>
    <w:rsid w:val="002316C7"/>
    <w:rsid w:val="002462F3"/>
    <w:rsid w:val="002631AD"/>
    <w:rsid w:val="002D2F5F"/>
    <w:rsid w:val="003C4EF5"/>
    <w:rsid w:val="00492031"/>
    <w:rsid w:val="004E450F"/>
    <w:rsid w:val="00501885"/>
    <w:rsid w:val="005741A5"/>
    <w:rsid w:val="00616C23"/>
    <w:rsid w:val="006577CB"/>
    <w:rsid w:val="006750C5"/>
    <w:rsid w:val="00711502"/>
    <w:rsid w:val="007464E6"/>
    <w:rsid w:val="00752229"/>
    <w:rsid w:val="0089366A"/>
    <w:rsid w:val="009A186E"/>
    <w:rsid w:val="00A0331D"/>
    <w:rsid w:val="00A20101"/>
    <w:rsid w:val="00A2746D"/>
    <w:rsid w:val="00A31447"/>
    <w:rsid w:val="00A5522D"/>
    <w:rsid w:val="00AA34F4"/>
    <w:rsid w:val="00C43AA6"/>
    <w:rsid w:val="00C7107E"/>
    <w:rsid w:val="00CA2076"/>
    <w:rsid w:val="00CE7B1C"/>
    <w:rsid w:val="00CF6215"/>
    <w:rsid w:val="00D86C24"/>
    <w:rsid w:val="00DB29DD"/>
    <w:rsid w:val="00E115E3"/>
    <w:rsid w:val="00E228E4"/>
    <w:rsid w:val="00E92D97"/>
    <w:rsid w:val="00ED3BA3"/>
    <w:rsid w:val="00F22B89"/>
    <w:rsid w:val="00F62900"/>
    <w:rsid w:val="00F64BF2"/>
    <w:rsid w:val="00F720D5"/>
    <w:rsid w:val="00FA19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115E3"/>
    <w:pPr>
      <w:spacing w:line="360" w:lineRule="auto"/>
    </w:pPr>
    <w:rPr>
      <w:sz w:val="24"/>
      <w:szCs w:val="24"/>
    </w:rPr>
  </w:style>
  <w:style w:type="paragraph" w:styleId="berschrift1">
    <w:name w:val="heading 1"/>
    <w:basedOn w:val="Standard"/>
    <w:next w:val="Standard"/>
    <w:link w:val="berschrift1Zchn"/>
    <w:qFormat/>
    <w:rsid w:val="00E115E3"/>
    <w:pPr>
      <w:keepNext/>
      <w:numPr>
        <w:numId w:val="12"/>
      </w:numPr>
      <w:spacing w:before="240" w:after="60"/>
      <w:outlineLvl w:val="0"/>
    </w:pPr>
    <w:rPr>
      <w:b/>
      <w:bCs/>
      <w:kern w:val="32"/>
      <w:sz w:val="32"/>
      <w:szCs w:val="32"/>
    </w:rPr>
  </w:style>
  <w:style w:type="paragraph" w:styleId="berschrift2">
    <w:name w:val="heading 2"/>
    <w:basedOn w:val="Standard"/>
    <w:next w:val="Standard"/>
    <w:link w:val="berschrift2Zchn"/>
    <w:qFormat/>
    <w:rsid w:val="00E115E3"/>
    <w:pPr>
      <w:keepNext/>
      <w:numPr>
        <w:ilvl w:val="1"/>
        <w:numId w:val="12"/>
      </w:numPr>
      <w:spacing w:before="240" w:after="60"/>
      <w:outlineLvl w:val="1"/>
    </w:pPr>
    <w:rPr>
      <w:b/>
      <w:bCs/>
      <w:i/>
      <w:iCs/>
      <w:sz w:val="28"/>
      <w:szCs w:val="28"/>
    </w:rPr>
  </w:style>
  <w:style w:type="paragraph" w:styleId="berschrift3">
    <w:name w:val="heading 3"/>
    <w:basedOn w:val="Standard"/>
    <w:next w:val="Standard"/>
    <w:link w:val="berschrift3Zchn"/>
    <w:qFormat/>
    <w:rsid w:val="00E115E3"/>
    <w:pPr>
      <w:keepNext/>
      <w:numPr>
        <w:ilvl w:val="2"/>
        <w:numId w:val="12"/>
      </w:numPr>
      <w:spacing w:before="240" w:after="60"/>
      <w:outlineLvl w:val="2"/>
    </w:pPr>
    <w:rPr>
      <w:b/>
      <w:bCs/>
      <w:sz w:val="26"/>
      <w:szCs w:val="26"/>
    </w:rPr>
  </w:style>
  <w:style w:type="paragraph" w:styleId="berschrift4">
    <w:name w:val="heading 4"/>
    <w:basedOn w:val="Standard"/>
    <w:next w:val="Standard"/>
    <w:link w:val="berschrift4Zchn"/>
    <w:qFormat/>
    <w:rsid w:val="00E115E3"/>
    <w:pPr>
      <w:keepNext/>
      <w:numPr>
        <w:ilvl w:val="3"/>
        <w:numId w:val="12"/>
      </w:numPr>
      <w:spacing w:before="240" w:after="60"/>
      <w:outlineLvl w:val="3"/>
    </w:pPr>
    <w:rPr>
      <w:rFonts w:cs="Times New Roman"/>
      <w:b/>
      <w:bCs/>
      <w:sz w:val="28"/>
      <w:szCs w:val="28"/>
    </w:rPr>
  </w:style>
  <w:style w:type="paragraph" w:styleId="berschrift5">
    <w:name w:val="heading 5"/>
    <w:basedOn w:val="Standard"/>
    <w:next w:val="Standard"/>
    <w:link w:val="berschrift5Zchn"/>
    <w:qFormat/>
    <w:rsid w:val="00E115E3"/>
    <w:pPr>
      <w:numPr>
        <w:ilvl w:val="4"/>
        <w:numId w:val="12"/>
      </w:numPr>
      <w:spacing w:before="240" w:after="60"/>
      <w:outlineLvl w:val="4"/>
    </w:pPr>
    <w:rPr>
      <w:rFonts w:cs="Times New Roman"/>
      <w:b/>
      <w:bCs/>
      <w:i/>
      <w:iCs/>
      <w:sz w:val="26"/>
      <w:szCs w:val="26"/>
    </w:rPr>
  </w:style>
  <w:style w:type="paragraph" w:styleId="berschrift6">
    <w:name w:val="heading 6"/>
    <w:basedOn w:val="Standard"/>
    <w:next w:val="Standard"/>
    <w:link w:val="berschrift6Zchn"/>
    <w:qFormat/>
    <w:rsid w:val="00E115E3"/>
    <w:pPr>
      <w:numPr>
        <w:ilvl w:val="5"/>
        <w:numId w:val="1"/>
      </w:numPr>
      <w:spacing w:before="240" w:after="60"/>
      <w:outlineLvl w:val="5"/>
    </w:pPr>
    <w:rPr>
      <w:rFonts w:cs="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E115E3"/>
    <w:rPr>
      <w:rFonts w:ascii="Arial" w:hAnsi="Arial" w:cs="Arial"/>
      <w:b/>
      <w:bCs/>
      <w:kern w:val="32"/>
      <w:sz w:val="32"/>
      <w:szCs w:val="32"/>
    </w:rPr>
  </w:style>
  <w:style w:type="character" w:customStyle="1" w:styleId="berschrift2Zchn">
    <w:name w:val="Überschrift 2 Zchn"/>
    <w:link w:val="berschrift2"/>
    <w:rsid w:val="00E115E3"/>
    <w:rPr>
      <w:rFonts w:ascii="Arial" w:hAnsi="Arial" w:cs="Arial"/>
      <w:b/>
      <w:bCs/>
      <w:i/>
      <w:iCs/>
      <w:sz w:val="28"/>
      <w:szCs w:val="28"/>
    </w:rPr>
  </w:style>
  <w:style w:type="character" w:customStyle="1" w:styleId="berschrift3Zchn">
    <w:name w:val="Überschrift 3 Zchn"/>
    <w:link w:val="berschrift3"/>
    <w:rsid w:val="00E115E3"/>
    <w:rPr>
      <w:rFonts w:ascii="Arial" w:hAnsi="Arial" w:cs="Arial"/>
      <w:b/>
      <w:bCs/>
      <w:sz w:val="26"/>
      <w:szCs w:val="26"/>
    </w:rPr>
  </w:style>
  <w:style w:type="character" w:customStyle="1" w:styleId="berschrift4Zchn">
    <w:name w:val="Überschrift 4 Zchn"/>
    <w:link w:val="berschrift4"/>
    <w:rsid w:val="00E115E3"/>
    <w:rPr>
      <w:b/>
      <w:bCs/>
      <w:sz w:val="28"/>
      <w:szCs w:val="28"/>
    </w:rPr>
  </w:style>
  <w:style w:type="character" w:customStyle="1" w:styleId="berschrift5Zchn">
    <w:name w:val="Überschrift 5 Zchn"/>
    <w:link w:val="berschrift5"/>
    <w:rsid w:val="00E115E3"/>
    <w:rPr>
      <w:b/>
      <w:bCs/>
      <w:i/>
      <w:iCs/>
      <w:sz w:val="26"/>
      <w:szCs w:val="26"/>
    </w:rPr>
  </w:style>
  <w:style w:type="character" w:customStyle="1" w:styleId="berschrift6Zchn">
    <w:name w:val="Überschrift 6 Zchn"/>
    <w:link w:val="berschrift6"/>
    <w:rsid w:val="00E115E3"/>
    <w:rPr>
      <w:b/>
      <w:bCs/>
      <w:sz w:val="22"/>
      <w:szCs w:val="22"/>
    </w:rPr>
  </w:style>
  <w:style w:type="numbering" w:customStyle="1" w:styleId="NummerierungohneabschliePunkt">
    <w:name w:val="Nummerierung_ohne_abschließ_Punkt"/>
    <w:uiPriority w:val="99"/>
    <w:rsid w:val="000B576F"/>
    <w:pPr>
      <w:numPr>
        <w:numId w:val="13"/>
      </w:numPr>
    </w:pPr>
  </w:style>
  <w:style w:type="paragraph" w:styleId="Kopfzeile">
    <w:name w:val="header"/>
    <w:basedOn w:val="Standard"/>
    <w:link w:val="KopfzeileZchn"/>
    <w:rsid w:val="00A31447"/>
    <w:pPr>
      <w:tabs>
        <w:tab w:val="center" w:pos="4536"/>
        <w:tab w:val="right" w:pos="9072"/>
      </w:tabs>
    </w:pPr>
  </w:style>
  <w:style w:type="character" w:customStyle="1" w:styleId="KopfzeileZchn">
    <w:name w:val="Kopfzeile Zchn"/>
    <w:link w:val="Kopfzeile"/>
    <w:rsid w:val="00A31447"/>
    <w:rPr>
      <w:sz w:val="24"/>
      <w:szCs w:val="24"/>
    </w:rPr>
  </w:style>
  <w:style w:type="paragraph" w:styleId="Fuzeile">
    <w:name w:val="footer"/>
    <w:basedOn w:val="Standard"/>
    <w:link w:val="FuzeileZchn"/>
    <w:rsid w:val="00A31447"/>
    <w:pPr>
      <w:tabs>
        <w:tab w:val="center" w:pos="4536"/>
        <w:tab w:val="right" w:pos="9072"/>
      </w:tabs>
    </w:pPr>
  </w:style>
  <w:style w:type="character" w:customStyle="1" w:styleId="FuzeileZchn">
    <w:name w:val="Fußzeile Zchn"/>
    <w:link w:val="Fuzeile"/>
    <w:rsid w:val="00A31447"/>
    <w:rPr>
      <w:sz w:val="24"/>
      <w:szCs w:val="24"/>
    </w:rPr>
  </w:style>
  <w:style w:type="table" w:styleId="Tabellenraster">
    <w:name w:val="Table Grid"/>
    <w:basedOn w:val="NormaleTabelle"/>
    <w:rsid w:val="00A31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31447"/>
    <w:rPr>
      <w:color w:val="0000FF"/>
      <w:u w:val="single"/>
    </w:rPr>
  </w:style>
  <w:style w:type="paragraph" w:styleId="Listenabsatz">
    <w:name w:val="List Paragraph"/>
    <w:basedOn w:val="Standard"/>
    <w:uiPriority w:val="34"/>
    <w:qFormat/>
    <w:rsid w:val="00AA34F4"/>
    <w:pPr>
      <w:ind w:left="720"/>
      <w:contextualSpacing/>
    </w:pPr>
  </w:style>
  <w:style w:type="paragraph" w:styleId="Sprechblasentext">
    <w:name w:val="Balloon Text"/>
    <w:basedOn w:val="Standard"/>
    <w:link w:val="SprechblasentextZchn"/>
    <w:rsid w:val="00CA207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CA20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115E3"/>
    <w:pPr>
      <w:spacing w:line="360" w:lineRule="auto"/>
    </w:pPr>
    <w:rPr>
      <w:sz w:val="24"/>
      <w:szCs w:val="24"/>
    </w:rPr>
  </w:style>
  <w:style w:type="paragraph" w:styleId="berschrift1">
    <w:name w:val="heading 1"/>
    <w:basedOn w:val="Standard"/>
    <w:next w:val="Standard"/>
    <w:link w:val="berschrift1Zchn"/>
    <w:qFormat/>
    <w:rsid w:val="00E115E3"/>
    <w:pPr>
      <w:keepNext/>
      <w:numPr>
        <w:numId w:val="12"/>
      </w:numPr>
      <w:spacing w:before="240" w:after="60"/>
      <w:outlineLvl w:val="0"/>
    </w:pPr>
    <w:rPr>
      <w:b/>
      <w:bCs/>
      <w:kern w:val="32"/>
      <w:sz w:val="32"/>
      <w:szCs w:val="32"/>
    </w:rPr>
  </w:style>
  <w:style w:type="paragraph" w:styleId="berschrift2">
    <w:name w:val="heading 2"/>
    <w:basedOn w:val="Standard"/>
    <w:next w:val="Standard"/>
    <w:link w:val="berschrift2Zchn"/>
    <w:qFormat/>
    <w:rsid w:val="00E115E3"/>
    <w:pPr>
      <w:keepNext/>
      <w:numPr>
        <w:ilvl w:val="1"/>
        <w:numId w:val="12"/>
      </w:numPr>
      <w:spacing w:before="240" w:after="60"/>
      <w:outlineLvl w:val="1"/>
    </w:pPr>
    <w:rPr>
      <w:b/>
      <w:bCs/>
      <w:i/>
      <w:iCs/>
      <w:sz w:val="28"/>
      <w:szCs w:val="28"/>
    </w:rPr>
  </w:style>
  <w:style w:type="paragraph" w:styleId="berschrift3">
    <w:name w:val="heading 3"/>
    <w:basedOn w:val="Standard"/>
    <w:next w:val="Standard"/>
    <w:link w:val="berschrift3Zchn"/>
    <w:qFormat/>
    <w:rsid w:val="00E115E3"/>
    <w:pPr>
      <w:keepNext/>
      <w:numPr>
        <w:ilvl w:val="2"/>
        <w:numId w:val="12"/>
      </w:numPr>
      <w:spacing w:before="240" w:after="60"/>
      <w:outlineLvl w:val="2"/>
    </w:pPr>
    <w:rPr>
      <w:b/>
      <w:bCs/>
      <w:sz w:val="26"/>
      <w:szCs w:val="26"/>
    </w:rPr>
  </w:style>
  <w:style w:type="paragraph" w:styleId="berschrift4">
    <w:name w:val="heading 4"/>
    <w:basedOn w:val="Standard"/>
    <w:next w:val="Standard"/>
    <w:link w:val="berschrift4Zchn"/>
    <w:qFormat/>
    <w:rsid w:val="00E115E3"/>
    <w:pPr>
      <w:keepNext/>
      <w:numPr>
        <w:ilvl w:val="3"/>
        <w:numId w:val="12"/>
      </w:numPr>
      <w:spacing w:before="240" w:after="60"/>
      <w:outlineLvl w:val="3"/>
    </w:pPr>
    <w:rPr>
      <w:rFonts w:cs="Times New Roman"/>
      <w:b/>
      <w:bCs/>
      <w:sz w:val="28"/>
      <w:szCs w:val="28"/>
    </w:rPr>
  </w:style>
  <w:style w:type="paragraph" w:styleId="berschrift5">
    <w:name w:val="heading 5"/>
    <w:basedOn w:val="Standard"/>
    <w:next w:val="Standard"/>
    <w:link w:val="berschrift5Zchn"/>
    <w:qFormat/>
    <w:rsid w:val="00E115E3"/>
    <w:pPr>
      <w:numPr>
        <w:ilvl w:val="4"/>
        <w:numId w:val="12"/>
      </w:numPr>
      <w:spacing w:before="240" w:after="60"/>
      <w:outlineLvl w:val="4"/>
    </w:pPr>
    <w:rPr>
      <w:rFonts w:cs="Times New Roman"/>
      <w:b/>
      <w:bCs/>
      <w:i/>
      <w:iCs/>
      <w:sz w:val="26"/>
      <w:szCs w:val="26"/>
    </w:rPr>
  </w:style>
  <w:style w:type="paragraph" w:styleId="berschrift6">
    <w:name w:val="heading 6"/>
    <w:basedOn w:val="Standard"/>
    <w:next w:val="Standard"/>
    <w:link w:val="berschrift6Zchn"/>
    <w:qFormat/>
    <w:rsid w:val="00E115E3"/>
    <w:pPr>
      <w:numPr>
        <w:ilvl w:val="5"/>
        <w:numId w:val="1"/>
      </w:numPr>
      <w:spacing w:before="240" w:after="60"/>
      <w:outlineLvl w:val="5"/>
    </w:pPr>
    <w:rPr>
      <w:rFonts w:cs="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E115E3"/>
    <w:rPr>
      <w:rFonts w:ascii="Arial" w:hAnsi="Arial" w:cs="Arial"/>
      <w:b/>
      <w:bCs/>
      <w:kern w:val="32"/>
      <w:sz w:val="32"/>
      <w:szCs w:val="32"/>
    </w:rPr>
  </w:style>
  <w:style w:type="character" w:customStyle="1" w:styleId="berschrift2Zchn">
    <w:name w:val="Überschrift 2 Zchn"/>
    <w:link w:val="berschrift2"/>
    <w:rsid w:val="00E115E3"/>
    <w:rPr>
      <w:rFonts w:ascii="Arial" w:hAnsi="Arial" w:cs="Arial"/>
      <w:b/>
      <w:bCs/>
      <w:i/>
      <w:iCs/>
      <w:sz w:val="28"/>
      <w:szCs w:val="28"/>
    </w:rPr>
  </w:style>
  <w:style w:type="character" w:customStyle="1" w:styleId="berschrift3Zchn">
    <w:name w:val="Überschrift 3 Zchn"/>
    <w:link w:val="berschrift3"/>
    <w:rsid w:val="00E115E3"/>
    <w:rPr>
      <w:rFonts w:ascii="Arial" w:hAnsi="Arial" w:cs="Arial"/>
      <w:b/>
      <w:bCs/>
      <w:sz w:val="26"/>
      <w:szCs w:val="26"/>
    </w:rPr>
  </w:style>
  <w:style w:type="character" w:customStyle="1" w:styleId="berschrift4Zchn">
    <w:name w:val="Überschrift 4 Zchn"/>
    <w:link w:val="berschrift4"/>
    <w:rsid w:val="00E115E3"/>
    <w:rPr>
      <w:b/>
      <w:bCs/>
      <w:sz w:val="28"/>
      <w:szCs w:val="28"/>
    </w:rPr>
  </w:style>
  <w:style w:type="character" w:customStyle="1" w:styleId="berschrift5Zchn">
    <w:name w:val="Überschrift 5 Zchn"/>
    <w:link w:val="berschrift5"/>
    <w:rsid w:val="00E115E3"/>
    <w:rPr>
      <w:b/>
      <w:bCs/>
      <w:i/>
      <w:iCs/>
      <w:sz w:val="26"/>
      <w:szCs w:val="26"/>
    </w:rPr>
  </w:style>
  <w:style w:type="character" w:customStyle="1" w:styleId="berschrift6Zchn">
    <w:name w:val="Überschrift 6 Zchn"/>
    <w:link w:val="berschrift6"/>
    <w:rsid w:val="00E115E3"/>
    <w:rPr>
      <w:b/>
      <w:bCs/>
      <w:sz w:val="22"/>
      <w:szCs w:val="22"/>
    </w:rPr>
  </w:style>
  <w:style w:type="numbering" w:customStyle="1" w:styleId="NummerierungohneabschliePunkt">
    <w:name w:val="Nummerierung_ohne_abschließ_Punkt"/>
    <w:uiPriority w:val="99"/>
    <w:rsid w:val="000B576F"/>
    <w:pPr>
      <w:numPr>
        <w:numId w:val="13"/>
      </w:numPr>
    </w:pPr>
  </w:style>
  <w:style w:type="paragraph" w:styleId="Kopfzeile">
    <w:name w:val="header"/>
    <w:basedOn w:val="Standard"/>
    <w:link w:val="KopfzeileZchn"/>
    <w:rsid w:val="00A31447"/>
    <w:pPr>
      <w:tabs>
        <w:tab w:val="center" w:pos="4536"/>
        <w:tab w:val="right" w:pos="9072"/>
      </w:tabs>
    </w:pPr>
  </w:style>
  <w:style w:type="character" w:customStyle="1" w:styleId="KopfzeileZchn">
    <w:name w:val="Kopfzeile Zchn"/>
    <w:link w:val="Kopfzeile"/>
    <w:rsid w:val="00A31447"/>
    <w:rPr>
      <w:sz w:val="24"/>
      <w:szCs w:val="24"/>
    </w:rPr>
  </w:style>
  <w:style w:type="paragraph" w:styleId="Fuzeile">
    <w:name w:val="footer"/>
    <w:basedOn w:val="Standard"/>
    <w:link w:val="FuzeileZchn"/>
    <w:rsid w:val="00A31447"/>
    <w:pPr>
      <w:tabs>
        <w:tab w:val="center" w:pos="4536"/>
        <w:tab w:val="right" w:pos="9072"/>
      </w:tabs>
    </w:pPr>
  </w:style>
  <w:style w:type="character" w:customStyle="1" w:styleId="FuzeileZchn">
    <w:name w:val="Fußzeile Zchn"/>
    <w:link w:val="Fuzeile"/>
    <w:rsid w:val="00A31447"/>
    <w:rPr>
      <w:sz w:val="24"/>
      <w:szCs w:val="24"/>
    </w:rPr>
  </w:style>
  <w:style w:type="table" w:styleId="Tabellenraster">
    <w:name w:val="Table Grid"/>
    <w:basedOn w:val="NormaleTabelle"/>
    <w:rsid w:val="00A31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31447"/>
    <w:rPr>
      <w:color w:val="0000FF"/>
      <w:u w:val="single"/>
    </w:rPr>
  </w:style>
  <w:style w:type="paragraph" w:styleId="Listenabsatz">
    <w:name w:val="List Paragraph"/>
    <w:basedOn w:val="Standard"/>
    <w:uiPriority w:val="34"/>
    <w:qFormat/>
    <w:rsid w:val="00AA34F4"/>
    <w:pPr>
      <w:ind w:left="720"/>
      <w:contextualSpacing/>
    </w:pPr>
  </w:style>
  <w:style w:type="paragraph" w:styleId="Sprechblasentext">
    <w:name w:val="Balloon Text"/>
    <w:basedOn w:val="Standard"/>
    <w:link w:val="SprechblasentextZchn"/>
    <w:rsid w:val="00CA207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CA20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960">
      <w:bodyDiv w:val="1"/>
      <w:marLeft w:val="0"/>
      <w:marRight w:val="0"/>
      <w:marTop w:val="0"/>
      <w:marBottom w:val="0"/>
      <w:divBdr>
        <w:top w:val="none" w:sz="0" w:space="0" w:color="auto"/>
        <w:left w:val="none" w:sz="0" w:space="0" w:color="auto"/>
        <w:bottom w:val="none" w:sz="0" w:space="0" w:color="auto"/>
        <w:right w:val="none" w:sz="0" w:space="0" w:color="auto"/>
      </w:divBdr>
    </w:div>
    <w:div w:id="44893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kein-suedlink.info/" TargetMode="External"/><Relationship Id="rId4" Type="http://schemas.microsoft.com/office/2007/relationships/stylesWithEffects" Target="stylesWithEffects.xml"/><Relationship Id="rId9" Type="http://schemas.openxmlformats.org/officeDocument/2006/relationships/hyperlink" Target="http://www.kein-suedlink.info/"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umeS\AppData\Local\Temp\notesACACA4\20140129_Pressemitteilun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04248-B212-4E20-9F32-E674CD278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20140129_Pressemitteilung.dot</Template>
  <TotalTime>0</TotalTime>
  <Pages>1</Pages>
  <Words>196</Words>
  <Characters>1752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 Sandra Blume</dc:creator>
  <cp:lastModifiedBy>Frau Sandra Blume</cp:lastModifiedBy>
  <cp:revision>2</cp:revision>
  <cp:lastPrinted>2019-12-12T12:10:00Z</cp:lastPrinted>
  <dcterms:created xsi:type="dcterms:W3CDTF">2019-12-13T10:58:00Z</dcterms:created>
  <dcterms:modified xsi:type="dcterms:W3CDTF">2019-12-13T10:58:00Z</dcterms:modified>
</cp:coreProperties>
</file>